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9855A" w14:textId="5C175E38" w:rsidR="00E55953" w:rsidRDefault="7D6C418C" w:rsidP="5A50F926">
      <w:pPr>
        <w:spacing w:line="257" w:lineRule="auto"/>
        <w:jc w:val="center"/>
      </w:pPr>
      <w:r w:rsidRPr="5A50F926">
        <w:rPr>
          <w:rFonts w:ascii="SassoonPrimary" w:eastAsia="SassoonPrimary" w:hAnsi="SassoonPrimary" w:cs="SassoonPrimary"/>
          <w:sz w:val="24"/>
          <w:szCs w:val="24"/>
          <w:u w:val="single"/>
        </w:rPr>
        <w:t>P1 Core Work</w:t>
      </w:r>
    </w:p>
    <w:p w14:paraId="079C1DAA" w14:textId="0FBF9D58" w:rsidR="00E55953" w:rsidRDefault="7D6C418C" w:rsidP="5A50F926">
      <w:pPr>
        <w:spacing w:line="257" w:lineRule="auto"/>
      </w:pPr>
      <w:r w:rsidRPr="5A50F926">
        <w:rPr>
          <w:rFonts w:ascii="SassoonPrimary" w:eastAsia="SassoonPrimary" w:hAnsi="SassoonPrimary" w:cs="SassoonPrimary"/>
          <w:sz w:val="24"/>
          <w:szCs w:val="24"/>
        </w:rPr>
        <w:t xml:space="preserve"> </w:t>
      </w:r>
    </w:p>
    <w:p w14:paraId="28AAFC53" w14:textId="19BCC5D2" w:rsidR="00E55953" w:rsidRDefault="7D6C418C" w:rsidP="5A50F926">
      <w:pPr>
        <w:spacing w:line="257" w:lineRule="auto"/>
      </w:pPr>
      <w:r w:rsidRPr="5A50F926">
        <w:rPr>
          <w:rFonts w:ascii="SassoonPrimary" w:eastAsia="SassoonPrimary" w:hAnsi="SassoonPrimary" w:cs="SassoonPrimary"/>
          <w:sz w:val="24"/>
          <w:szCs w:val="24"/>
          <w:u w:val="single"/>
        </w:rPr>
        <w:t>Literacy - Reading</w:t>
      </w:r>
    </w:p>
    <w:p w14:paraId="619A29AA" w14:textId="729EA6EA" w:rsidR="00E55953" w:rsidRDefault="7D6C418C" w:rsidP="5A50F926">
      <w:pPr>
        <w:spacing w:line="257" w:lineRule="auto"/>
      </w:pPr>
      <w:r w:rsidRPr="5A50F926">
        <w:rPr>
          <w:rFonts w:ascii="SassoonPrimary" w:eastAsia="SassoonPrimary" w:hAnsi="SassoonPrimary" w:cs="SassoonPrimary"/>
          <w:b/>
          <w:bCs/>
          <w:sz w:val="24"/>
          <w:szCs w:val="24"/>
        </w:rPr>
        <w:t xml:space="preserve">Learning Intention: </w:t>
      </w:r>
    </w:p>
    <w:p w14:paraId="6430FE58" w14:textId="438F88EC" w:rsidR="00E55953" w:rsidRDefault="45430A36" w:rsidP="5A50F926">
      <w:pPr>
        <w:pStyle w:val="ListParagraph"/>
        <w:numPr>
          <w:ilvl w:val="0"/>
          <w:numId w:val="1"/>
        </w:numPr>
        <w:spacing w:line="257" w:lineRule="auto"/>
        <w:rPr>
          <w:rFonts w:eastAsiaTheme="minorEastAsia"/>
          <w:sz w:val="24"/>
          <w:szCs w:val="24"/>
        </w:rPr>
      </w:pPr>
      <w:r w:rsidRPr="5A50F926">
        <w:rPr>
          <w:rFonts w:ascii="SassoonPrimary" w:eastAsia="SassoonPrimary" w:hAnsi="SassoonPrimary" w:cs="SassoonPrimary"/>
          <w:sz w:val="24"/>
          <w:szCs w:val="24"/>
        </w:rPr>
        <w:t>To explore events and characters in a story.  LIT 0-19a</w:t>
      </w:r>
    </w:p>
    <w:p w14:paraId="7661E417" w14:textId="089A03C5" w:rsidR="00E55953" w:rsidRDefault="7D6C418C" w:rsidP="5A50F926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 w:rsidRPr="5A50F926">
        <w:rPr>
          <w:rFonts w:ascii="SassoonPrimary" w:eastAsia="SassoonPrimary" w:hAnsi="SassoonPrimary" w:cs="SassoonPrimary"/>
          <w:b/>
          <w:bCs/>
          <w:sz w:val="24"/>
          <w:szCs w:val="24"/>
        </w:rPr>
        <w:t>Success Criteria:</w:t>
      </w:r>
      <w:r w:rsidR="7AD73DA6" w:rsidRPr="5A50F926">
        <w:rPr>
          <w:rFonts w:ascii="SassoonPrimary" w:eastAsia="SassoonPrimary" w:hAnsi="SassoonPrimary" w:cs="SassoonPrimary"/>
          <w:b/>
          <w:bCs/>
          <w:sz w:val="24"/>
          <w:szCs w:val="24"/>
        </w:rPr>
        <w:t xml:space="preserve"> </w:t>
      </w:r>
    </w:p>
    <w:p w14:paraId="25185F91" w14:textId="6CA2BE9D" w:rsidR="00E55953" w:rsidRDefault="7AD73DA6" w:rsidP="5A50F926">
      <w:pPr>
        <w:pStyle w:val="ListParagraph"/>
        <w:numPr>
          <w:ilvl w:val="0"/>
          <w:numId w:val="2"/>
        </w:numPr>
        <w:spacing w:line="257" w:lineRule="auto"/>
        <w:rPr>
          <w:rFonts w:eastAsiaTheme="minorEastAsia"/>
          <w:sz w:val="24"/>
          <w:szCs w:val="24"/>
        </w:rPr>
      </w:pPr>
      <w:r w:rsidRPr="5A50F926">
        <w:rPr>
          <w:rFonts w:ascii="SassoonPrimary" w:eastAsia="SassoonPrimary" w:hAnsi="SassoonPrimary" w:cs="SassoonPrimary"/>
          <w:sz w:val="24"/>
          <w:szCs w:val="24"/>
        </w:rPr>
        <w:t>I can</w:t>
      </w:r>
      <w:r w:rsidRPr="5A50F926">
        <w:rPr>
          <w:rFonts w:ascii="SassoonPrimary" w:eastAsia="SassoonPrimary" w:hAnsi="SassoonPrimary" w:cs="SassoonPrimary"/>
          <w:b/>
          <w:bCs/>
          <w:sz w:val="24"/>
          <w:szCs w:val="24"/>
        </w:rPr>
        <w:t xml:space="preserve"> </w:t>
      </w:r>
      <w:r w:rsidRPr="5A50F926">
        <w:rPr>
          <w:rFonts w:ascii="SassoonPrimary" w:eastAsia="SassoonPrimary" w:hAnsi="SassoonPrimary" w:cs="SassoonPrimary"/>
          <w:sz w:val="24"/>
          <w:szCs w:val="24"/>
        </w:rPr>
        <w:t>listen to a story.</w:t>
      </w:r>
    </w:p>
    <w:p w14:paraId="079C77D5" w14:textId="6BF1C75A" w:rsidR="00E55953" w:rsidRDefault="7AD73DA6" w:rsidP="5A50F926">
      <w:pPr>
        <w:pStyle w:val="ListParagraph"/>
        <w:numPr>
          <w:ilvl w:val="0"/>
          <w:numId w:val="2"/>
        </w:numPr>
        <w:spacing w:line="257" w:lineRule="auto"/>
        <w:rPr>
          <w:rFonts w:eastAsiaTheme="minorEastAsia"/>
          <w:sz w:val="24"/>
          <w:szCs w:val="24"/>
        </w:rPr>
      </w:pPr>
      <w:r w:rsidRPr="5A50F926">
        <w:rPr>
          <w:rFonts w:ascii="SassoonPrimary" w:eastAsia="SassoonPrimary" w:hAnsi="SassoonPrimary" w:cs="SassoonPrimary"/>
          <w:sz w:val="24"/>
          <w:szCs w:val="24"/>
        </w:rPr>
        <w:t>I can answer questions about the story I have read.</w:t>
      </w:r>
    </w:p>
    <w:p w14:paraId="56F66BEF" w14:textId="36869FFF" w:rsidR="00E55953" w:rsidRDefault="7AD73DA6" w:rsidP="5A50F926">
      <w:pPr>
        <w:pStyle w:val="ListParagraph"/>
        <w:numPr>
          <w:ilvl w:val="0"/>
          <w:numId w:val="2"/>
        </w:numPr>
        <w:spacing w:line="257" w:lineRule="auto"/>
        <w:rPr>
          <w:rFonts w:eastAsiaTheme="minorEastAsia"/>
          <w:sz w:val="24"/>
          <w:szCs w:val="24"/>
        </w:rPr>
      </w:pPr>
      <w:r w:rsidRPr="5A50F926">
        <w:rPr>
          <w:rFonts w:ascii="SassoonPrimary" w:eastAsia="SassoonPrimary" w:hAnsi="SassoonPrimary" w:cs="SassoonPrimary"/>
          <w:sz w:val="24"/>
          <w:szCs w:val="24"/>
        </w:rPr>
        <w:t>I can share my thoughts and feelings about the story.</w:t>
      </w:r>
    </w:p>
    <w:p w14:paraId="0E68B179" w14:textId="47869A29" w:rsidR="00E55953" w:rsidRDefault="00E55953" w:rsidP="5A50F926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</w:p>
    <w:p w14:paraId="2457CB43" w14:textId="7BD1638F" w:rsidR="00E55953" w:rsidRDefault="2F2C35E2" w:rsidP="5A50F926">
      <w:pPr>
        <w:spacing w:line="257" w:lineRule="auto"/>
        <w:rPr>
          <w:rFonts w:ascii="PrimaryCheynes" w:eastAsia="PrimaryCheynes" w:hAnsi="PrimaryCheynes" w:cs="PrimaryCheynes"/>
          <w:color w:val="0563C1"/>
          <w:sz w:val="24"/>
          <w:szCs w:val="24"/>
          <w:u w:val="single"/>
        </w:rPr>
      </w:pPr>
      <w:r w:rsidRPr="5A50F926">
        <w:rPr>
          <w:rFonts w:ascii="SassoonPrimary" w:eastAsia="SassoonPrimary" w:hAnsi="SassoonPrimary" w:cs="SassoonPrimary"/>
          <w:sz w:val="24"/>
          <w:szCs w:val="24"/>
        </w:rPr>
        <w:t>Use the following link to listen to The Snail and the Whale.</w:t>
      </w:r>
      <w:r w:rsidR="621C1C73" w:rsidRPr="5A50F926">
        <w:rPr>
          <w:rFonts w:ascii="SassoonPrimary" w:eastAsia="SassoonPrimary" w:hAnsi="SassoonPrimary" w:cs="SassoonPrimary"/>
          <w:sz w:val="24"/>
          <w:szCs w:val="24"/>
        </w:rPr>
        <w:t xml:space="preserve">  </w:t>
      </w:r>
      <w:r w:rsidRPr="5A50F926">
        <w:rPr>
          <w:rFonts w:ascii="SassoonPrimary" w:eastAsia="SassoonPrimary" w:hAnsi="SassoonPrimary" w:cs="SassoonPrimary"/>
          <w:sz w:val="24"/>
          <w:szCs w:val="24"/>
        </w:rPr>
        <w:t xml:space="preserve">  </w:t>
      </w:r>
      <w:hyperlink r:id="rId7">
        <w:r w:rsidRPr="5A50F926">
          <w:rPr>
            <w:rStyle w:val="Hyperlink"/>
            <w:rFonts w:ascii="PrimaryCheynes" w:eastAsia="PrimaryCheynes" w:hAnsi="PrimaryCheynes" w:cs="PrimaryCheynes"/>
            <w:color w:val="0563C1"/>
            <w:sz w:val="24"/>
            <w:szCs w:val="24"/>
          </w:rPr>
          <w:t>https://youtu.be/hheolVGZVvs</w:t>
        </w:r>
      </w:hyperlink>
      <w:r w:rsidR="304A1515" w:rsidRPr="5A50F926">
        <w:rPr>
          <w:rFonts w:ascii="PrimaryCheynes" w:eastAsia="PrimaryCheynes" w:hAnsi="PrimaryCheynes" w:cs="PrimaryCheynes"/>
          <w:color w:val="0563C1"/>
          <w:sz w:val="24"/>
          <w:szCs w:val="24"/>
          <w:u w:val="single"/>
        </w:rPr>
        <w:t xml:space="preserve"> </w:t>
      </w:r>
    </w:p>
    <w:p w14:paraId="7893646C" w14:textId="30352921" w:rsidR="00E55953" w:rsidRDefault="304A1515" w:rsidP="5A50F926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 w:rsidRPr="5A50F926">
        <w:rPr>
          <w:rFonts w:ascii="SassoonPrimary" w:eastAsia="SassoonPrimary" w:hAnsi="SassoonPrimary" w:cs="SassoonPrimary"/>
          <w:sz w:val="24"/>
          <w:szCs w:val="24"/>
        </w:rPr>
        <w:t>Discuss then answer the following questions with your adult.  Post your answers</w:t>
      </w:r>
      <w:r w:rsidR="716E21BF" w:rsidRPr="5A50F926">
        <w:rPr>
          <w:rFonts w:ascii="SassoonPrimary" w:eastAsia="SassoonPrimary" w:hAnsi="SassoonPrimary" w:cs="SassoonPrimary"/>
          <w:sz w:val="24"/>
          <w:szCs w:val="24"/>
        </w:rPr>
        <w:t xml:space="preserve"> and your new adventure for the snails and the whale.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5A50F926" w14:paraId="4D8052A9" w14:textId="77777777" w:rsidTr="5A50F926">
        <w:tc>
          <w:tcPr>
            <w:tcW w:w="4513" w:type="dxa"/>
          </w:tcPr>
          <w:p w14:paraId="29446313" w14:textId="0C739CB3" w:rsidR="716E21BF" w:rsidRDefault="716E21BF" w:rsidP="5A50F926">
            <w:pPr>
              <w:rPr>
                <w:rFonts w:ascii="SassoonPrimary" w:eastAsia="SassoonPrimary" w:hAnsi="SassoonPrimary" w:cs="SassoonPrimary"/>
                <w:sz w:val="24"/>
                <w:szCs w:val="24"/>
                <w:u w:val="single"/>
              </w:rPr>
            </w:pPr>
            <w:r w:rsidRPr="5A50F926">
              <w:rPr>
                <w:rFonts w:ascii="SassoonPrimary" w:eastAsia="SassoonPrimary" w:hAnsi="SassoonPrimary" w:cs="SassoonPrimary"/>
                <w:sz w:val="24"/>
                <w:szCs w:val="24"/>
                <w:u w:val="single"/>
              </w:rPr>
              <w:t>Read and Understand</w:t>
            </w:r>
          </w:p>
          <w:p w14:paraId="5503DA56" w14:textId="32699A22" w:rsidR="5A50F926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  <w:p w14:paraId="21A62848" w14:textId="32699A22" w:rsidR="716E21BF" w:rsidRPr="00246937" w:rsidRDefault="716E21BF" w:rsidP="5A50F926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What did the snail long to do?</w:t>
            </w:r>
          </w:p>
          <w:p w14:paraId="7B469883" w14:textId="32699A22" w:rsidR="716E21BF" w:rsidRPr="00246937" w:rsidRDefault="716E21BF" w:rsidP="5A50F926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 xml:space="preserve">(1min </w:t>
            </w:r>
            <w:proofErr w:type="gramStart"/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19 )</w:t>
            </w:r>
            <w:proofErr w:type="gramEnd"/>
          </w:p>
          <w:p w14:paraId="5D65CE2A" w14:textId="32699A22" w:rsidR="716E21BF" w:rsidRPr="00246937" w:rsidRDefault="716E21BF" w:rsidP="5A50F926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 xml:space="preserve"> </w:t>
            </w:r>
          </w:p>
          <w:p w14:paraId="5E2FB8D6" w14:textId="32699A22" w:rsidR="716E21BF" w:rsidRPr="00246937" w:rsidRDefault="716E21BF" w:rsidP="5A50F926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Why did the whale end up on the shore of the beach? (3min 40)</w:t>
            </w:r>
          </w:p>
          <w:p w14:paraId="4760CAFB" w14:textId="32699A22" w:rsidR="5A50F926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4513" w:type="dxa"/>
          </w:tcPr>
          <w:p w14:paraId="508EE6BF" w14:textId="398C6A31" w:rsidR="716E21BF" w:rsidRDefault="716E21BF" w:rsidP="5A50F926">
            <w:pPr>
              <w:rPr>
                <w:rFonts w:ascii="SassoonPrimary" w:eastAsia="SassoonPrimary" w:hAnsi="SassoonPrimary" w:cs="SassoonPrimary"/>
                <w:sz w:val="24"/>
                <w:szCs w:val="24"/>
                <w:u w:val="single"/>
              </w:rPr>
            </w:pPr>
            <w:r w:rsidRPr="5A50F926">
              <w:rPr>
                <w:rFonts w:ascii="SassoonPrimary" w:eastAsia="SassoonPrimary" w:hAnsi="SassoonPrimary" w:cs="SassoonPrimary"/>
                <w:sz w:val="24"/>
                <w:szCs w:val="24"/>
                <w:u w:val="single"/>
              </w:rPr>
              <w:t>Infer What’s Not There</w:t>
            </w:r>
          </w:p>
          <w:p w14:paraId="477D277F" w14:textId="3A4A63B2" w:rsidR="5A50F926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  <w:u w:val="single"/>
              </w:rPr>
            </w:pPr>
          </w:p>
          <w:p w14:paraId="3663A2BD" w14:textId="429584C2" w:rsidR="716E21BF" w:rsidRPr="00246937" w:rsidRDefault="716E21BF" w:rsidP="5A50F926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Why does the snail feel ‘so small’? (1 min 27)</w:t>
            </w:r>
          </w:p>
          <w:p w14:paraId="7D7A5B16" w14:textId="2CACD9B7" w:rsidR="716E21BF" w:rsidRPr="00246937" w:rsidRDefault="716E21BF" w:rsidP="5A50F926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 xml:space="preserve"> </w:t>
            </w:r>
          </w:p>
          <w:p w14:paraId="11A7BC90" w14:textId="4A5F5476" w:rsidR="716E21BF" w:rsidRPr="00246937" w:rsidRDefault="716E21BF" w:rsidP="00246937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How do you think the whale felt when the snail went to get help? (4min 4)</w:t>
            </w:r>
          </w:p>
          <w:p w14:paraId="07BF6F9C" w14:textId="509D869B" w:rsidR="5A50F926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  <w:u w:val="single"/>
              </w:rPr>
            </w:pPr>
          </w:p>
        </w:tc>
      </w:tr>
      <w:tr w:rsidR="5A50F926" w14:paraId="539B4EF6" w14:textId="77777777" w:rsidTr="5A50F926">
        <w:tc>
          <w:tcPr>
            <w:tcW w:w="4513" w:type="dxa"/>
          </w:tcPr>
          <w:p w14:paraId="0A9B83A1" w14:textId="7CE6B6C5" w:rsidR="716E21BF" w:rsidRDefault="716E21BF" w:rsidP="5A50F926">
            <w:pPr>
              <w:rPr>
                <w:rFonts w:ascii="SassoonPrimary" w:eastAsia="SassoonPrimary" w:hAnsi="SassoonPrimary" w:cs="SassoonPrimary"/>
                <w:sz w:val="24"/>
                <w:szCs w:val="24"/>
                <w:u w:val="single"/>
              </w:rPr>
            </w:pPr>
            <w:r w:rsidRPr="5A50F926">
              <w:rPr>
                <w:rFonts w:ascii="SassoonPrimary" w:eastAsia="SassoonPrimary" w:hAnsi="SassoonPrimary" w:cs="SassoonPrimary"/>
                <w:sz w:val="24"/>
                <w:szCs w:val="24"/>
                <w:u w:val="single"/>
              </w:rPr>
              <w:t>Reflect and Respond</w:t>
            </w:r>
          </w:p>
          <w:p w14:paraId="06DFDA3E" w14:textId="7B1D516A" w:rsidR="5A50F926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  <w:u w:val="single"/>
              </w:rPr>
            </w:pPr>
          </w:p>
          <w:p w14:paraId="4850B4E6" w14:textId="7B1D516A" w:rsidR="716E21BF" w:rsidRPr="00246937" w:rsidRDefault="716E21BF" w:rsidP="5A50F926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 xml:space="preserve">Do you think the whale is grateful to the snail? </w:t>
            </w:r>
          </w:p>
          <w:p w14:paraId="1C986340" w14:textId="592397A5" w:rsidR="5A50F926" w:rsidRPr="00246937" w:rsidRDefault="5A50F926" w:rsidP="5A50F926">
            <w:pPr>
              <w:spacing w:line="257" w:lineRule="auto"/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  <w:p w14:paraId="3A0CFED3" w14:textId="7B1D516A" w:rsidR="716E21BF" w:rsidRDefault="716E21BF" w:rsidP="00246937">
            <w:pPr>
              <w:spacing w:line="257" w:lineRule="auto"/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How do you think the snail feels about saving the whale?</w:t>
            </w:r>
          </w:p>
        </w:tc>
        <w:tc>
          <w:tcPr>
            <w:tcW w:w="4513" w:type="dxa"/>
          </w:tcPr>
          <w:p w14:paraId="2F79D952" w14:textId="251157B4" w:rsidR="716E21BF" w:rsidRDefault="716E21BF" w:rsidP="5A50F926">
            <w:pPr>
              <w:rPr>
                <w:rFonts w:ascii="SassoonPrimary" w:eastAsia="SassoonPrimary" w:hAnsi="SassoonPrimary" w:cs="SassoonPrimary"/>
                <w:sz w:val="24"/>
                <w:szCs w:val="24"/>
                <w:u w:val="single"/>
              </w:rPr>
            </w:pPr>
            <w:r w:rsidRPr="5A50F926">
              <w:rPr>
                <w:rFonts w:ascii="SassoonPrimary" w:eastAsia="SassoonPrimary" w:hAnsi="SassoonPrimary" w:cs="SassoonPrimary"/>
                <w:sz w:val="24"/>
                <w:szCs w:val="24"/>
                <w:u w:val="single"/>
              </w:rPr>
              <w:t>Create Something Great</w:t>
            </w:r>
          </w:p>
          <w:p w14:paraId="7DB2ED04" w14:textId="530C6B30" w:rsidR="5A50F926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  <w:u w:val="single"/>
              </w:rPr>
            </w:pPr>
          </w:p>
          <w:p w14:paraId="571BF02C" w14:textId="0251741A" w:rsidR="716E21BF" w:rsidRDefault="716E21BF" w:rsidP="00246937">
            <w:pPr>
              <w:spacing w:line="257" w:lineRule="auto"/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Create an adventure that whale and all the snail go on next.  You can draw a picture to show their new adventure.</w:t>
            </w:r>
          </w:p>
        </w:tc>
      </w:tr>
    </w:tbl>
    <w:p w14:paraId="5CF8D511" w14:textId="32A97B3A" w:rsidR="00E55953" w:rsidRDefault="00E55953" w:rsidP="5A50F926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</w:rPr>
      </w:pPr>
    </w:p>
    <w:p w14:paraId="23C244D1" w14:textId="5C657A9D" w:rsidR="00E55953" w:rsidRDefault="7D6C418C" w:rsidP="5A50F926">
      <w:pPr>
        <w:spacing w:line="257" w:lineRule="auto"/>
      </w:pPr>
      <w:r w:rsidRPr="5A50F926">
        <w:rPr>
          <w:rFonts w:ascii="SassoonPrimary" w:eastAsia="SassoonPrimary" w:hAnsi="SassoonPrimary" w:cs="SassoonPrimary"/>
          <w:sz w:val="24"/>
          <w:szCs w:val="24"/>
          <w:u w:val="single"/>
        </w:rPr>
        <w:t>Literacy - Writing</w:t>
      </w:r>
    </w:p>
    <w:p w14:paraId="03EE7DAE" w14:textId="0C79907B" w:rsidR="00E55953" w:rsidRDefault="7D6C418C" w:rsidP="5A50F926">
      <w:pPr>
        <w:spacing w:line="257" w:lineRule="auto"/>
      </w:pPr>
      <w:r w:rsidRPr="5A50F926">
        <w:rPr>
          <w:rFonts w:ascii="SassoonPrimary" w:eastAsia="SassoonPrimary" w:hAnsi="SassoonPrimary" w:cs="SassoonPrimary"/>
          <w:b/>
          <w:bCs/>
          <w:sz w:val="24"/>
          <w:szCs w:val="24"/>
        </w:rPr>
        <w:t xml:space="preserve">Learning Intention: </w:t>
      </w:r>
    </w:p>
    <w:p w14:paraId="64A6EB8C" w14:textId="79085575" w:rsidR="00E55953" w:rsidRDefault="3173BD05" w:rsidP="5A50F926">
      <w:pPr>
        <w:pStyle w:val="ListParagraph"/>
        <w:numPr>
          <w:ilvl w:val="0"/>
          <w:numId w:val="6"/>
        </w:numPr>
        <w:spacing w:line="257" w:lineRule="auto"/>
        <w:rPr>
          <w:rFonts w:eastAsiaTheme="minorEastAsia"/>
          <w:sz w:val="24"/>
          <w:szCs w:val="24"/>
        </w:rPr>
      </w:pPr>
      <w:r w:rsidRPr="5A50F926">
        <w:rPr>
          <w:rFonts w:ascii="SassoonPrimary" w:eastAsia="SassoonPrimary" w:hAnsi="SassoonPrimary" w:cs="SassoonPrimary"/>
          <w:sz w:val="24"/>
          <w:szCs w:val="24"/>
        </w:rPr>
        <w:t>To retell and share our experiences. LIT 0-26a</w:t>
      </w:r>
    </w:p>
    <w:p w14:paraId="14441701" w14:textId="32699A22" w:rsidR="00E55953" w:rsidRDefault="7D6C418C" w:rsidP="5A50F926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 w:rsidRPr="5A50F926">
        <w:rPr>
          <w:rFonts w:ascii="SassoonPrimary" w:eastAsia="SassoonPrimary" w:hAnsi="SassoonPrimary" w:cs="SassoonPrimary"/>
          <w:b/>
          <w:bCs/>
          <w:sz w:val="24"/>
          <w:szCs w:val="24"/>
        </w:rPr>
        <w:t>Success Criteria:</w:t>
      </w:r>
    </w:p>
    <w:p w14:paraId="0465F94E" w14:textId="22F19494" w:rsidR="00E55953" w:rsidRDefault="6CAEA746" w:rsidP="5A50F926">
      <w:pPr>
        <w:pStyle w:val="ListParagraph"/>
        <w:numPr>
          <w:ilvl w:val="0"/>
          <w:numId w:val="5"/>
        </w:numPr>
        <w:spacing w:line="257" w:lineRule="auto"/>
        <w:rPr>
          <w:rFonts w:eastAsiaTheme="minorEastAsia"/>
          <w:b/>
          <w:bCs/>
          <w:sz w:val="24"/>
          <w:szCs w:val="24"/>
        </w:rPr>
      </w:pPr>
      <w:r w:rsidRPr="5A50F926">
        <w:rPr>
          <w:rFonts w:ascii="SassoonPrimary" w:eastAsia="SassoonPrimary" w:hAnsi="SassoonPrimary" w:cs="SassoonPrimary"/>
          <w:sz w:val="24"/>
          <w:szCs w:val="24"/>
        </w:rPr>
        <w:t xml:space="preserve">I can </w:t>
      </w:r>
      <w:r w:rsidR="28B6822C" w:rsidRPr="5A50F926">
        <w:rPr>
          <w:rFonts w:ascii="SassoonPrimary" w:eastAsia="SassoonPrimary" w:hAnsi="SassoonPrimary" w:cs="SassoonPrimary"/>
          <w:sz w:val="24"/>
          <w:szCs w:val="24"/>
        </w:rPr>
        <w:t>tell someone about my experiences</w:t>
      </w:r>
    </w:p>
    <w:p w14:paraId="19A4890B" w14:textId="40FD4984" w:rsidR="00E55953" w:rsidRDefault="28B6822C" w:rsidP="5A50F926">
      <w:pPr>
        <w:pStyle w:val="ListParagraph"/>
        <w:numPr>
          <w:ilvl w:val="0"/>
          <w:numId w:val="5"/>
        </w:numPr>
        <w:spacing w:line="257" w:lineRule="auto"/>
        <w:rPr>
          <w:b/>
          <w:bCs/>
          <w:sz w:val="24"/>
          <w:szCs w:val="24"/>
        </w:rPr>
      </w:pPr>
      <w:r w:rsidRPr="5A50F926">
        <w:rPr>
          <w:rFonts w:ascii="SassoonPrimary" w:eastAsia="SassoonPrimary" w:hAnsi="SassoonPrimary" w:cs="SassoonPrimary"/>
          <w:sz w:val="24"/>
          <w:szCs w:val="24"/>
        </w:rPr>
        <w:t>I can draw my experiences</w:t>
      </w:r>
    </w:p>
    <w:p w14:paraId="668143CE" w14:textId="30EB238D" w:rsidR="00E55953" w:rsidRDefault="28B6822C" w:rsidP="5A50F926">
      <w:pPr>
        <w:pStyle w:val="ListParagraph"/>
        <w:numPr>
          <w:ilvl w:val="0"/>
          <w:numId w:val="5"/>
        </w:numPr>
        <w:spacing w:line="257" w:lineRule="auto"/>
        <w:rPr>
          <w:b/>
          <w:bCs/>
          <w:sz w:val="24"/>
          <w:szCs w:val="24"/>
        </w:rPr>
      </w:pPr>
      <w:r w:rsidRPr="5A50F926">
        <w:rPr>
          <w:rFonts w:ascii="SassoonPrimary" w:eastAsia="SassoonPrimary" w:hAnsi="SassoonPrimary" w:cs="SassoonPrimary"/>
          <w:sz w:val="24"/>
          <w:szCs w:val="24"/>
        </w:rPr>
        <w:t>I can write about my experiences</w:t>
      </w:r>
    </w:p>
    <w:p w14:paraId="7904AF9A" w14:textId="5BCBCEDD" w:rsidR="00E55953" w:rsidRDefault="0C70A155" w:rsidP="5A50F926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 w:rsidRPr="5A50F926">
        <w:rPr>
          <w:rFonts w:ascii="SassoonPrimary" w:eastAsia="SassoonPrimary" w:hAnsi="SassoonPrimary" w:cs="SassoonPrimary"/>
          <w:sz w:val="24"/>
          <w:szCs w:val="24"/>
        </w:rPr>
        <w:lastRenderedPageBreak/>
        <w:t xml:space="preserve">You are approaching the end of your first year at school. Take time to reflect </w:t>
      </w:r>
      <w:r w:rsidR="23FC2524" w:rsidRPr="5A50F926">
        <w:rPr>
          <w:rFonts w:ascii="SassoonPrimary" w:eastAsia="SassoonPrimary" w:hAnsi="SassoonPrimary" w:cs="SassoonPrimary"/>
          <w:sz w:val="24"/>
          <w:szCs w:val="24"/>
        </w:rPr>
        <w:t>then</w:t>
      </w:r>
      <w:r w:rsidRPr="5A50F926">
        <w:rPr>
          <w:rFonts w:ascii="SassoonPrimary" w:eastAsia="SassoonPrimary" w:hAnsi="SassoonPrimary" w:cs="SassoonPrimary"/>
          <w:sz w:val="24"/>
          <w:szCs w:val="24"/>
        </w:rPr>
        <w:t xml:space="preserve"> </w:t>
      </w:r>
      <w:r w:rsidR="640CCAE9" w:rsidRPr="5A50F926">
        <w:rPr>
          <w:rFonts w:ascii="SassoonPrimary" w:eastAsia="SassoonPrimary" w:hAnsi="SassoonPrimary" w:cs="SassoonPrimary"/>
          <w:sz w:val="24"/>
          <w:szCs w:val="24"/>
        </w:rPr>
        <w:t xml:space="preserve">draw and </w:t>
      </w:r>
      <w:r w:rsidRPr="5A50F926">
        <w:rPr>
          <w:rFonts w:ascii="SassoonPrimary" w:eastAsia="SassoonPrimary" w:hAnsi="SassoonPrimary" w:cs="SassoonPrimary"/>
          <w:sz w:val="24"/>
          <w:szCs w:val="24"/>
        </w:rPr>
        <w:t xml:space="preserve">write </w:t>
      </w:r>
      <w:r w:rsidR="02F8748D" w:rsidRPr="5A50F926">
        <w:rPr>
          <w:rFonts w:ascii="SassoonPrimary" w:eastAsia="SassoonPrimary" w:hAnsi="SassoonPrimary" w:cs="SassoonPrimary"/>
          <w:sz w:val="24"/>
          <w:szCs w:val="24"/>
        </w:rPr>
        <w:t>words/</w:t>
      </w:r>
      <w:r w:rsidRPr="5A50F926">
        <w:rPr>
          <w:rFonts w:ascii="SassoonPrimary" w:eastAsia="SassoonPrimary" w:hAnsi="SassoonPrimary" w:cs="SassoonPrimary"/>
          <w:sz w:val="24"/>
          <w:szCs w:val="24"/>
        </w:rPr>
        <w:t>sentence</w:t>
      </w:r>
      <w:r w:rsidR="5639645E" w:rsidRPr="5A50F926">
        <w:rPr>
          <w:rFonts w:ascii="SassoonPrimary" w:eastAsia="SassoonPrimary" w:hAnsi="SassoonPrimary" w:cs="SassoonPrimary"/>
          <w:sz w:val="24"/>
          <w:szCs w:val="24"/>
        </w:rPr>
        <w:t>s</w:t>
      </w:r>
      <w:r w:rsidRPr="5A50F926">
        <w:rPr>
          <w:rFonts w:ascii="SassoonPrimary" w:eastAsia="SassoonPrimary" w:hAnsi="SassoonPrimary" w:cs="SassoonPrimary"/>
          <w:sz w:val="24"/>
          <w:szCs w:val="24"/>
        </w:rPr>
        <w:t xml:space="preserve"> for </w:t>
      </w:r>
      <w:r w:rsidR="33B6B818" w:rsidRPr="5A50F926">
        <w:rPr>
          <w:rFonts w:ascii="SassoonPrimary" w:eastAsia="SassoonPrimary" w:hAnsi="SassoonPrimary" w:cs="SassoonPrimary"/>
          <w:sz w:val="24"/>
          <w:szCs w:val="24"/>
        </w:rPr>
        <w:t>each of the points below:</w:t>
      </w:r>
    </w:p>
    <w:p w14:paraId="0E35895A" w14:textId="1370BE4F" w:rsidR="00E55953" w:rsidRDefault="33B6B818" w:rsidP="5A50F926">
      <w:pPr>
        <w:pStyle w:val="ListParagraph"/>
        <w:numPr>
          <w:ilvl w:val="0"/>
          <w:numId w:val="7"/>
        </w:numPr>
        <w:spacing w:line="257" w:lineRule="auto"/>
        <w:rPr>
          <w:rFonts w:eastAsiaTheme="minorEastAsia"/>
          <w:sz w:val="24"/>
          <w:szCs w:val="24"/>
        </w:rPr>
      </w:pPr>
      <w:r w:rsidRPr="5A50F926">
        <w:rPr>
          <w:rFonts w:ascii="SassoonPrimary" w:eastAsia="SassoonPrimary" w:hAnsi="SassoonPrimary" w:cs="SassoonPrimary"/>
          <w:sz w:val="24"/>
          <w:szCs w:val="24"/>
        </w:rPr>
        <w:t>My friends:</w:t>
      </w:r>
    </w:p>
    <w:p w14:paraId="502D0DF3" w14:textId="453BBA33" w:rsidR="00E55953" w:rsidRDefault="33B6B818" w:rsidP="5A50F926">
      <w:pPr>
        <w:pStyle w:val="ListParagraph"/>
        <w:numPr>
          <w:ilvl w:val="0"/>
          <w:numId w:val="7"/>
        </w:numPr>
        <w:spacing w:line="257" w:lineRule="auto"/>
        <w:rPr>
          <w:sz w:val="24"/>
          <w:szCs w:val="24"/>
        </w:rPr>
      </w:pPr>
      <w:r w:rsidRPr="5A50F926">
        <w:rPr>
          <w:rFonts w:ascii="SassoonPrimary" w:eastAsia="SassoonPrimary" w:hAnsi="SassoonPrimary" w:cs="SassoonPrimary"/>
          <w:sz w:val="24"/>
          <w:szCs w:val="24"/>
        </w:rPr>
        <w:t>My favourite thing to do at school:</w:t>
      </w:r>
    </w:p>
    <w:p w14:paraId="7C3CC937" w14:textId="005353D3" w:rsidR="00E55953" w:rsidRDefault="33B6B818" w:rsidP="5A50F926">
      <w:pPr>
        <w:pStyle w:val="ListParagraph"/>
        <w:numPr>
          <w:ilvl w:val="0"/>
          <w:numId w:val="7"/>
        </w:numPr>
        <w:spacing w:line="257" w:lineRule="auto"/>
        <w:rPr>
          <w:sz w:val="24"/>
          <w:szCs w:val="24"/>
        </w:rPr>
      </w:pPr>
      <w:r w:rsidRPr="5A50F926">
        <w:rPr>
          <w:rFonts w:ascii="SassoonPrimary" w:eastAsia="SassoonPrimary" w:hAnsi="SassoonPrimary" w:cs="SassoonPrimary"/>
          <w:sz w:val="24"/>
          <w:szCs w:val="24"/>
        </w:rPr>
        <w:t>My favourite thing I did in P1:</w:t>
      </w:r>
    </w:p>
    <w:p w14:paraId="14E031A1" w14:textId="7B1D516A" w:rsidR="00E55953" w:rsidRDefault="6B8CB7BC" w:rsidP="5A50F926">
      <w:pPr>
        <w:pStyle w:val="ListParagraph"/>
        <w:numPr>
          <w:ilvl w:val="0"/>
          <w:numId w:val="7"/>
        </w:numPr>
        <w:spacing w:line="257" w:lineRule="auto"/>
        <w:rPr>
          <w:sz w:val="24"/>
          <w:szCs w:val="24"/>
        </w:rPr>
      </w:pPr>
      <w:r w:rsidRPr="5A50F926">
        <w:rPr>
          <w:rFonts w:ascii="SassoonPrimary" w:eastAsia="SassoonPrimary" w:hAnsi="SassoonPrimary" w:cs="SassoonPrimary"/>
          <w:sz w:val="24"/>
          <w:szCs w:val="24"/>
        </w:rPr>
        <w:t>My favourite thing about home learning:</w:t>
      </w:r>
    </w:p>
    <w:p w14:paraId="435CC10D" w14:textId="7B1D516A" w:rsidR="00E55953" w:rsidRDefault="00E55953" w:rsidP="5A50F926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</w:p>
    <w:p w14:paraId="6B2B97A0" w14:textId="1DA5C8BD" w:rsidR="00E55953" w:rsidRDefault="7D6C418C" w:rsidP="5A50F926">
      <w:pPr>
        <w:spacing w:line="257" w:lineRule="auto"/>
        <w:rPr>
          <w:rFonts w:ascii="SassoonPrimary" w:eastAsia="SassoonPrimary" w:hAnsi="SassoonPrimary" w:cs="SassoonPrimary"/>
          <w:sz w:val="24"/>
          <w:szCs w:val="24"/>
          <w:u w:val="single"/>
        </w:rPr>
      </w:pPr>
      <w:r w:rsidRPr="5A50F926">
        <w:rPr>
          <w:rFonts w:ascii="SassoonPrimary" w:eastAsia="SassoonPrimary" w:hAnsi="SassoonPrimary" w:cs="SassoonPrimary"/>
          <w:sz w:val="24"/>
          <w:szCs w:val="24"/>
          <w:u w:val="single"/>
        </w:rPr>
        <w:t>Numeracy</w:t>
      </w:r>
    </w:p>
    <w:p w14:paraId="15E4BF8A" w14:textId="7D6869D9" w:rsidR="00E55953" w:rsidRDefault="7D6C418C" w:rsidP="5A50F926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</w:rPr>
      </w:pPr>
      <w:r w:rsidRPr="5A50F926">
        <w:rPr>
          <w:rFonts w:ascii="SassoonPrimary" w:eastAsia="SassoonPrimary" w:hAnsi="SassoonPrimary" w:cs="SassoonPrimary"/>
          <w:b/>
          <w:bCs/>
          <w:sz w:val="24"/>
          <w:szCs w:val="24"/>
        </w:rPr>
        <w:t xml:space="preserve">Learning Intention: </w:t>
      </w:r>
    </w:p>
    <w:p w14:paraId="6FF57C67" w14:textId="65BB6F4D" w:rsidR="00E55953" w:rsidRDefault="357541F3" w:rsidP="5A50F926">
      <w:pPr>
        <w:pStyle w:val="ListParagraph"/>
        <w:numPr>
          <w:ilvl w:val="0"/>
          <w:numId w:val="3"/>
        </w:numPr>
        <w:spacing w:line="257" w:lineRule="auto"/>
        <w:rPr>
          <w:rFonts w:eastAsiaTheme="minorEastAsia"/>
          <w:sz w:val="24"/>
          <w:szCs w:val="24"/>
        </w:rPr>
      </w:pPr>
      <w:r w:rsidRPr="5A50F926">
        <w:rPr>
          <w:rFonts w:ascii="SassoonPrimary" w:eastAsia="SassoonPrimary" w:hAnsi="SassoonPrimary" w:cs="SassoonPrimary"/>
          <w:sz w:val="24"/>
          <w:szCs w:val="24"/>
        </w:rPr>
        <w:t>To co</w:t>
      </w:r>
      <w:r w:rsidR="21BC3EFD" w:rsidRPr="5A50F926">
        <w:rPr>
          <w:rFonts w:ascii="SassoonPrimary" w:eastAsia="SassoonPrimary" w:hAnsi="SassoonPrimary" w:cs="SassoonPrimary"/>
          <w:sz w:val="24"/>
          <w:szCs w:val="24"/>
        </w:rPr>
        <w:t>py and continue a</w:t>
      </w:r>
      <w:r w:rsidRPr="5A50F926">
        <w:rPr>
          <w:rFonts w:ascii="SassoonPrimary" w:eastAsia="SassoonPrimary" w:hAnsi="SassoonPrimary" w:cs="SassoonPrimary"/>
          <w:sz w:val="24"/>
          <w:szCs w:val="24"/>
        </w:rPr>
        <w:t xml:space="preserve"> </w:t>
      </w:r>
      <w:r w:rsidR="21BC3EFD" w:rsidRPr="5A50F926">
        <w:rPr>
          <w:rFonts w:ascii="SassoonPrimary" w:eastAsia="SassoonPrimary" w:hAnsi="SassoonPrimary" w:cs="SassoonPrimary"/>
          <w:sz w:val="24"/>
          <w:szCs w:val="24"/>
        </w:rPr>
        <w:t>number pattern. MTH 0-13a</w:t>
      </w:r>
    </w:p>
    <w:p w14:paraId="11BF86E0" w14:textId="5DAFAA1F" w:rsidR="00E55953" w:rsidRDefault="7D6C418C" w:rsidP="5A50F926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 w:rsidRPr="5A50F926">
        <w:rPr>
          <w:rFonts w:ascii="SassoonPrimary" w:eastAsia="SassoonPrimary" w:hAnsi="SassoonPrimary" w:cs="SassoonPrimary"/>
          <w:b/>
          <w:bCs/>
          <w:sz w:val="24"/>
          <w:szCs w:val="24"/>
        </w:rPr>
        <w:t>Success Criteria:</w:t>
      </w:r>
    </w:p>
    <w:p w14:paraId="77BA82A0" w14:textId="5A683D95" w:rsidR="00E55953" w:rsidRDefault="34F1055A" w:rsidP="5A50F926">
      <w:pPr>
        <w:pStyle w:val="ListParagraph"/>
        <w:numPr>
          <w:ilvl w:val="0"/>
          <w:numId w:val="4"/>
        </w:numPr>
        <w:spacing w:line="257" w:lineRule="auto"/>
        <w:rPr>
          <w:rFonts w:eastAsiaTheme="minorEastAsia"/>
          <w:sz w:val="24"/>
          <w:szCs w:val="24"/>
        </w:rPr>
      </w:pPr>
      <w:r w:rsidRPr="5A50F926">
        <w:rPr>
          <w:rFonts w:ascii="SassoonPrimary" w:eastAsia="SassoonPrimary" w:hAnsi="SassoonPrimary" w:cs="SassoonPrimary"/>
          <w:sz w:val="24"/>
          <w:szCs w:val="24"/>
        </w:rPr>
        <w:t xml:space="preserve">I can </w:t>
      </w:r>
      <w:r w:rsidR="475A74A8" w:rsidRPr="5A50F926">
        <w:rPr>
          <w:rFonts w:ascii="SassoonPrimary" w:eastAsia="SassoonPrimary" w:hAnsi="SassoonPrimary" w:cs="SassoonPrimary"/>
          <w:sz w:val="24"/>
          <w:szCs w:val="24"/>
        </w:rPr>
        <w:t xml:space="preserve">identify missing numbers from a pattern. </w:t>
      </w:r>
    </w:p>
    <w:p w14:paraId="13CB726D" w14:textId="4E5EA564" w:rsidR="00E55953" w:rsidRDefault="38D6E0A5" w:rsidP="5A50F926">
      <w:pPr>
        <w:pStyle w:val="ListParagraph"/>
        <w:numPr>
          <w:ilvl w:val="0"/>
          <w:numId w:val="4"/>
        </w:numPr>
        <w:spacing w:line="257" w:lineRule="auto"/>
        <w:rPr>
          <w:rFonts w:eastAsiaTheme="minorEastAsia"/>
          <w:sz w:val="24"/>
          <w:szCs w:val="24"/>
        </w:rPr>
      </w:pPr>
      <w:r w:rsidRPr="5A50F926">
        <w:rPr>
          <w:rFonts w:ascii="SassoonPrimary" w:eastAsia="SassoonPrimary" w:hAnsi="SassoonPrimary" w:cs="SassoonPrimary"/>
          <w:sz w:val="24"/>
          <w:szCs w:val="24"/>
        </w:rPr>
        <w:t xml:space="preserve">I can skip </w:t>
      </w:r>
      <w:r w:rsidR="560AD39E" w:rsidRPr="5A50F926">
        <w:rPr>
          <w:rFonts w:ascii="SassoonPrimary" w:eastAsia="SassoonPrimary" w:hAnsi="SassoonPrimary" w:cs="SassoonPrimary"/>
          <w:sz w:val="24"/>
          <w:szCs w:val="24"/>
        </w:rPr>
        <w:t xml:space="preserve">count in 2s, 5s or 10s. </w:t>
      </w:r>
    </w:p>
    <w:p w14:paraId="22785022" w14:textId="02670822" w:rsidR="00E55953" w:rsidRDefault="4C1C5749" w:rsidP="5A50F926">
      <w:pPr>
        <w:spacing w:line="257" w:lineRule="auto"/>
        <w:rPr>
          <w:rFonts w:ascii="SassoonPrimary" w:eastAsia="SassoonPrimary" w:hAnsi="SassoonPrimary" w:cs="SassoonPrimary"/>
          <w:sz w:val="24"/>
          <w:szCs w:val="24"/>
        </w:rPr>
      </w:pPr>
      <w:r w:rsidRPr="5A50F926">
        <w:rPr>
          <w:rFonts w:ascii="SassoonPrimary" w:eastAsia="SassoonPrimary" w:hAnsi="SassoonPrimary" w:cs="SassoonPrimary"/>
          <w:sz w:val="24"/>
          <w:szCs w:val="24"/>
        </w:rPr>
        <w:t>Choose a challenge from below and fill in the missing numbers. Once you have completed the table, say the number pattern out loud</w:t>
      </w:r>
      <w:r w:rsidR="50148A80" w:rsidRPr="5A50F926">
        <w:rPr>
          <w:rFonts w:ascii="SassoonPrimary" w:eastAsia="SassoonPrimary" w:hAnsi="SassoonPrimary" w:cs="SassoonPrimary"/>
          <w:sz w:val="24"/>
          <w:szCs w:val="24"/>
        </w:rPr>
        <w:t xml:space="preserve"> (you could even try this without looking at the table!)</w:t>
      </w:r>
      <w:r w:rsidRPr="5A50F926">
        <w:rPr>
          <w:rFonts w:ascii="SassoonPrimary" w:eastAsia="SassoonPrimary" w:hAnsi="SassoonPrimary" w:cs="SassoonPrimary"/>
          <w:sz w:val="24"/>
          <w:szCs w:val="24"/>
        </w:rPr>
        <w:t>. Challenge</w:t>
      </w:r>
      <w:r w:rsidR="47AD2AB0" w:rsidRPr="5A50F926">
        <w:rPr>
          <w:rFonts w:ascii="SassoonPrimary" w:eastAsia="SassoonPrimary" w:hAnsi="SassoonPrimary" w:cs="SassoonPrimary"/>
          <w:sz w:val="24"/>
          <w:szCs w:val="24"/>
        </w:rPr>
        <w:t xml:space="preserve"> – can you say the number pattern backwards? </w:t>
      </w:r>
    </w:p>
    <w:p w14:paraId="181A8D98" w14:textId="66664236" w:rsidR="00E55953" w:rsidRDefault="533601A5" w:rsidP="5A50F926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  <w:u w:val="single"/>
        </w:rPr>
      </w:pPr>
      <w:r w:rsidRPr="5A50F926">
        <w:rPr>
          <w:rFonts w:ascii="SassoonPrimary" w:eastAsia="SassoonPrimary" w:hAnsi="SassoonPrimary" w:cs="SassoonPrimary"/>
          <w:b/>
          <w:bCs/>
          <w:sz w:val="24"/>
          <w:szCs w:val="24"/>
          <w:u w:val="single"/>
        </w:rPr>
        <w:t>Mild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04"/>
        <w:gridCol w:w="1504"/>
        <w:gridCol w:w="1504"/>
        <w:gridCol w:w="1504"/>
        <w:gridCol w:w="1504"/>
        <w:gridCol w:w="1504"/>
      </w:tblGrid>
      <w:tr w:rsidR="5A50F926" w14:paraId="796A700A" w14:textId="77777777" w:rsidTr="5A50F926">
        <w:tc>
          <w:tcPr>
            <w:tcW w:w="1504" w:type="dxa"/>
          </w:tcPr>
          <w:p w14:paraId="6DEB13E0" w14:textId="590CAC04" w:rsidR="533601A5" w:rsidRPr="00246937" w:rsidRDefault="533601A5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0</w:t>
            </w:r>
          </w:p>
        </w:tc>
        <w:tc>
          <w:tcPr>
            <w:tcW w:w="1504" w:type="dxa"/>
          </w:tcPr>
          <w:p w14:paraId="61EF17C1" w14:textId="05680B1F" w:rsidR="5A50F926" w:rsidRPr="00246937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1504" w:type="dxa"/>
          </w:tcPr>
          <w:p w14:paraId="0DB7E6B9" w14:textId="247BBD74" w:rsidR="533601A5" w:rsidRPr="00246937" w:rsidRDefault="533601A5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4</w:t>
            </w:r>
          </w:p>
        </w:tc>
        <w:tc>
          <w:tcPr>
            <w:tcW w:w="1504" w:type="dxa"/>
          </w:tcPr>
          <w:p w14:paraId="7D6460AE" w14:textId="05680B1F" w:rsidR="5A50F926" w:rsidRPr="00246937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1504" w:type="dxa"/>
          </w:tcPr>
          <w:p w14:paraId="13013D19" w14:textId="05680B1F" w:rsidR="5A50F926" w:rsidRPr="00246937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1504" w:type="dxa"/>
          </w:tcPr>
          <w:p w14:paraId="4C4730C2" w14:textId="1F956266" w:rsidR="533601A5" w:rsidRPr="00246937" w:rsidRDefault="533601A5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10</w:t>
            </w:r>
          </w:p>
        </w:tc>
      </w:tr>
      <w:tr w:rsidR="5A50F926" w14:paraId="6A9D0D1E" w14:textId="77777777" w:rsidTr="5A50F926">
        <w:tc>
          <w:tcPr>
            <w:tcW w:w="1504" w:type="dxa"/>
          </w:tcPr>
          <w:p w14:paraId="48F0A198" w14:textId="32831C28" w:rsidR="533601A5" w:rsidRPr="00246937" w:rsidRDefault="533601A5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12</w:t>
            </w:r>
          </w:p>
        </w:tc>
        <w:tc>
          <w:tcPr>
            <w:tcW w:w="1504" w:type="dxa"/>
          </w:tcPr>
          <w:p w14:paraId="188E8892" w14:textId="05680B1F" w:rsidR="5A50F926" w:rsidRPr="00246937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1504" w:type="dxa"/>
          </w:tcPr>
          <w:p w14:paraId="1606CD10" w14:textId="61A75EBB" w:rsidR="533601A5" w:rsidRPr="00246937" w:rsidRDefault="533601A5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16</w:t>
            </w:r>
          </w:p>
        </w:tc>
        <w:tc>
          <w:tcPr>
            <w:tcW w:w="1504" w:type="dxa"/>
          </w:tcPr>
          <w:p w14:paraId="454D434D" w14:textId="05680B1F" w:rsidR="5A50F926" w:rsidRPr="00246937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1504" w:type="dxa"/>
          </w:tcPr>
          <w:p w14:paraId="35FE40B3" w14:textId="45077269" w:rsidR="533601A5" w:rsidRPr="00246937" w:rsidRDefault="533601A5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20</w:t>
            </w:r>
          </w:p>
        </w:tc>
        <w:tc>
          <w:tcPr>
            <w:tcW w:w="1504" w:type="dxa"/>
          </w:tcPr>
          <w:p w14:paraId="5B911C71" w14:textId="05680B1F" w:rsidR="5A50F926" w:rsidRPr="00246937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</w:tr>
    </w:tbl>
    <w:p w14:paraId="7903AA42" w14:textId="27AF6858" w:rsidR="00E55953" w:rsidRDefault="00E55953" w:rsidP="5A50F926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  <w:u w:val="single"/>
        </w:rPr>
      </w:pPr>
    </w:p>
    <w:p w14:paraId="483BF204" w14:textId="3295500C" w:rsidR="00E55953" w:rsidRDefault="33891DDD" w:rsidP="5A50F926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  <w:u w:val="single"/>
        </w:rPr>
      </w:pPr>
      <w:r w:rsidRPr="5A50F926">
        <w:rPr>
          <w:rFonts w:ascii="SassoonPrimary" w:eastAsia="SassoonPrimary" w:hAnsi="SassoonPrimary" w:cs="SassoonPrimary"/>
          <w:b/>
          <w:bCs/>
          <w:sz w:val="24"/>
          <w:szCs w:val="24"/>
          <w:u w:val="single"/>
        </w:rPr>
        <w:t>Hot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04"/>
        <w:gridCol w:w="1504"/>
        <w:gridCol w:w="1504"/>
        <w:gridCol w:w="1504"/>
        <w:gridCol w:w="1504"/>
        <w:gridCol w:w="1504"/>
      </w:tblGrid>
      <w:tr w:rsidR="5A50F926" w14:paraId="39CA7244" w14:textId="77777777" w:rsidTr="5A50F926">
        <w:tc>
          <w:tcPr>
            <w:tcW w:w="1504" w:type="dxa"/>
          </w:tcPr>
          <w:p w14:paraId="32B25312" w14:textId="590CAC04" w:rsidR="5A50F926" w:rsidRPr="00246937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0</w:t>
            </w:r>
          </w:p>
        </w:tc>
        <w:tc>
          <w:tcPr>
            <w:tcW w:w="1504" w:type="dxa"/>
          </w:tcPr>
          <w:p w14:paraId="62826C8D" w14:textId="06B74F15" w:rsidR="53007AD6" w:rsidRPr="00246937" w:rsidRDefault="53007AD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10</w:t>
            </w:r>
          </w:p>
        </w:tc>
        <w:tc>
          <w:tcPr>
            <w:tcW w:w="1504" w:type="dxa"/>
          </w:tcPr>
          <w:p w14:paraId="34002BB2" w14:textId="7C44E92E" w:rsidR="5A50F926" w:rsidRPr="00246937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1504" w:type="dxa"/>
          </w:tcPr>
          <w:p w14:paraId="2965D284" w14:textId="798802E5" w:rsidR="53007AD6" w:rsidRPr="00246937" w:rsidRDefault="53007AD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30</w:t>
            </w:r>
          </w:p>
        </w:tc>
        <w:tc>
          <w:tcPr>
            <w:tcW w:w="1504" w:type="dxa"/>
          </w:tcPr>
          <w:p w14:paraId="76A63569" w14:textId="05680B1F" w:rsidR="5A50F926" w:rsidRPr="00246937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1504" w:type="dxa"/>
          </w:tcPr>
          <w:p w14:paraId="5DAA0C6F" w14:textId="52D819A1" w:rsidR="5A50F926" w:rsidRPr="00246937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</w:tr>
      <w:tr w:rsidR="5A50F926" w14:paraId="7C556DE4" w14:textId="77777777" w:rsidTr="00246937">
        <w:trPr>
          <w:trHeight w:val="70"/>
        </w:trPr>
        <w:tc>
          <w:tcPr>
            <w:tcW w:w="1504" w:type="dxa"/>
          </w:tcPr>
          <w:p w14:paraId="62E4AB9D" w14:textId="130185CC" w:rsidR="53007AD6" w:rsidRPr="00246937" w:rsidRDefault="53007AD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60</w:t>
            </w:r>
          </w:p>
        </w:tc>
        <w:tc>
          <w:tcPr>
            <w:tcW w:w="1504" w:type="dxa"/>
          </w:tcPr>
          <w:p w14:paraId="6DE73F49" w14:textId="05680B1F" w:rsidR="5A50F926" w:rsidRPr="00246937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1504" w:type="dxa"/>
          </w:tcPr>
          <w:p w14:paraId="40F9EF96" w14:textId="39D09C34" w:rsidR="53007AD6" w:rsidRPr="00246937" w:rsidRDefault="53007AD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80</w:t>
            </w:r>
          </w:p>
        </w:tc>
        <w:tc>
          <w:tcPr>
            <w:tcW w:w="1504" w:type="dxa"/>
          </w:tcPr>
          <w:p w14:paraId="7855D86D" w14:textId="05680B1F" w:rsidR="5A50F926" w:rsidRPr="00246937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1504" w:type="dxa"/>
          </w:tcPr>
          <w:p w14:paraId="02D326EC" w14:textId="60205B5A" w:rsidR="5A50F926" w:rsidRPr="00246937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1504" w:type="dxa"/>
          </w:tcPr>
          <w:p w14:paraId="091226D2" w14:textId="380A42E4" w:rsidR="79658498" w:rsidRPr="00246937" w:rsidRDefault="79658498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110</w:t>
            </w:r>
          </w:p>
        </w:tc>
      </w:tr>
    </w:tbl>
    <w:p w14:paraId="14B6F0E6" w14:textId="01235552" w:rsidR="00E55953" w:rsidRDefault="00E55953" w:rsidP="5A50F926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  <w:u w:val="single"/>
        </w:rPr>
      </w:pPr>
    </w:p>
    <w:p w14:paraId="1CFF4EB6" w14:textId="4ACDE9B1" w:rsidR="00E55953" w:rsidRDefault="49B4F45A" w:rsidP="5A50F926">
      <w:pPr>
        <w:spacing w:line="257" w:lineRule="auto"/>
        <w:rPr>
          <w:rFonts w:ascii="SassoonPrimary" w:eastAsia="SassoonPrimary" w:hAnsi="SassoonPrimary" w:cs="SassoonPrimary"/>
          <w:b/>
          <w:bCs/>
          <w:sz w:val="24"/>
          <w:szCs w:val="24"/>
          <w:u w:val="single"/>
        </w:rPr>
      </w:pPr>
      <w:r w:rsidRPr="5A50F926">
        <w:rPr>
          <w:rFonts w:ascii="SassoonPrimary" w:eastAsia="SassoonPrimary" w:hAnsi="SassoonPrimary" w:cs="SassoonPrimary"/>
          <w:b/>
          <w:bCs/>
          <w:sz w:val="24"/>
          <w:szCs w:val="24"/>
          <w:u w:val="single"/>
        </w:rPr>
        <w:t>Spicy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04"/>
        <w:gridCol w:w="1504"/>
        <w:gridCol w:w="1504"/>
        <w:gridCol w:w="1504"/>
        <w:gridCol w:w="1504"/>
        <w:gridCol w:w="1504"/>
      </w:tblGrid>
      <w:tr w:rsidR="5A50F926" w14:paraId="586287A0" w14:textId="77777777" w:rsidTr="5A50F926">
        <w:tc>
          <w:tcPr>
            <w:tcW w:w="1504" w:type="dxa"/>
          </w:tcPr>
          <w:p w14:paraId="4415582A" w14:textId="590CAC04" w:rsidR="5A50F926" w:rsidRPr="00246937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0</w:t>
            </w:r>
          </w:p>
        </w:tc>
        <w:tc>
          <w:tcPr>
            <w:tcW w:w="1504" w:type="dxa"/>
          </w:tcPr>
          <w:p w14:paraId="6C685E1C" w14:textId="05680B1F" w:rsidR="5A50F926" w:rsidRPr="00246937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1504" w:type="dxa"/>
          </w:tcPr>
          <w:p w14:paraId="5263B580" w14:textId="3EE8A194" w:rsidR="1EF07E2E" w:rsidRPr="00246937" w:rsidRDefault="1EF07E2E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10</w:t>
            </w:r>
          </w:p>
        </w:tc>
        <w:tc>
          <w:tcPr>
            <w:tcW w:w="1504" w:type="dxa"/>
          </w:tcPr>
          <w:p w14:paraId="23C6100B" w14:textId="6EFB2081" w:rsidR="1EF07E2E" w:rsidRPr="00246937" w:rsidRDefault="1EF07E2E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15</w:t>
            </w:r>
          </w:p>
        </w:tc>
        <w:tc>
          <w:tcPr>
            <w:tcW w:w="1504" w:type="dxa"/>
          </w:tcPr>
          <w:p w14:paraId="26C7F8A2" w14:textId="05680B1F" w:rsidR="5A50F926" w:rsidRPr="00246937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1504" w:type="dxa"/>
          </w:tcPr>
          <w:p w14:paraId="4B6EDF4C" w14:textId="6446B7FC" w:rsidR="1EF07E2E" w:rsidRPr="00246937" w:rsidRDefault="1EF07E2E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25</w:t>
            </w:r>
          </w:p>
        </w:tc>
      </w:tr>
      <w:tr w:rsidR="5A50F926" w14:paraId="34704962" w14:textId="77777777" w:rsidTr="5A50F926">
        <w:tc>
          <w:tcPr>
            <w:tcW w:w="1504" w:type="dxa"/>
          </w:tcPr>
          <w:p w14:paraId="685E8D3E" w14:textId="55806443" w:rsidR="5A50F926" w:rsidRPr="00246937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1504" w:type="dxa"/>
          </w:tcPr>
          <w:p w14:paraId="40C171F8" w14:textId="4B0EE0B6" w:rsidR="1EF07E2E" w:rsidRPr="00246937" w:rsidRDefault="1EF07E2E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35</w:t>
            </w:r>
          </w:p>
        </w:tc>
        <w:tc>
          <w:tcPr>
            <w:tcW w:w="1504" w:type="dxa"/>
          </w:tcPr>
          <w:p w14:paraId="10D72D7A" w14:textId="3AC4D98A" w:rsidR="1EF07E2E" w:rsidRPr="00246937" w:rsidRDefault="1EF07E2E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40</w:t>
            </w:r>
          </w:p>
        </w:tc>
        <w:tc>
          <w:tcPr>
            <w:tcW w:w="1504" w:type="dxa"/>
          </w:tcPr>
          <w:p w14:paraId="41B91C5C" w14:textId="05680B1F" w:rsidR="5A50F926" w:rsidRPr="00246937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1504" w:type="dxa"/>
          </w:tcPr>
          <w:p w14:paraId="63E13208" w14:textId="1CC89934" w:rsidR="5A50F926" w:rsidRPr="00246937" w:rsidRDefault="5A50F926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</w:p>
        </w:tc>
        <w:tc>
          <w:tcPr>
            <w:tcW w:w="1504" w:type="dxa"/>
          </w:tcPr>
          <w:p w14:paraId="3996F33F" w14:textId="153A62F5" w:rsidR="1EF07E2E" w:rsidRPr="00246937" w:rsidRDefault="1EF07E2E" w:rsidP="5A50F926">
            <w:pPr>
              <w:rPr>
                <w:rFonts w:ascii="SassoonPrimary" w:eastAsia="SassoonPrimary" w:hAnsi="SassoonPrimary" w:cs="SassoonPrimary"/>
                <w:sz w:val="24"/>
                <w:szCs w:val="24"/>
              </w:rPr>
            </w:pPr>
            <w:r w:rsidRPr="00246937">
              <w:rPr>
                <w:rFonts w:ascii="SassoonPrimary" w:eastAsia="SassoonPrimary" w:hAnsi="SassoonPrimary" w:cs="SassoonPrimary"/>
                <w:sz w:val="24"/>
                <w:szCs w:val="24"/>
              </w:rPr>
              <w:t>55</w:t>
            </w:r>
          </w:p>
        </w:tc>
      </w:tr>
    </w:tbl>
    <w:p w14:paraId="5E5787A5" w14:textId="66E1924D" w:rsidR="00E55953" w:rsidRDefault="00E55953" w:rsidP="5A50F926"/>
    <w:p w14:paraId="7DA155DC" w14:textId="35157CB3" w:rsidR="5A50F926" w:rsidRDefault="5A50F926" w:rsidP="5A50F926"/>
    <w:sectPr w:rsidR="5A50F926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F621E" w14:textId="77777777" w:rsidR="00246937" w:rsidRDefault="00246937" w:rsidP="00246937">
      <w:pPr>
        <w:spacing w:after="0" w:line="240" w:lineRule="auto"/>
      </w:pPr>
      <w:r>
        <w:separator/>
      </w:r>
    </w:p>
  </w:endnote>
  <w:endnote w:type="continuationSeparator" w:id="0">
    <w:p w14:paraId="18E9C0E9" w14:textId="77777777" w:rsidR="00246937" w:rsidRDefault="00246937" w:rsidP="0024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36293" w14:textId="77777777" w:rsidR="00246937" w:rsidRDefault="00246937" w:rsidP="00246937">
      <w:pPr>
        <w:spacing w:after="0" w:line="240" w:lineRule="auto"/>
      </w:pPr>
      <w:r>
        <w:separator/>
      </w:r>
    </w:p>
  </w:footnote>
  <w:footnote w:type="continuationSeparator" w:id="0">
    <w:p w14:paraId="01479996" w14:textId="77777777" w:rsidR="00246937" w:rsidRDefault="00246937" w:rsidP="00246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13453" w14:textId="0824C74B" w:rsidR="00246937" w:rsidRPr="00246937" w:rsidRDefault="00246937">
    <w:pPr>
      <w:pStyle w:val="Header"/>
      <w:rPr>
        <w:rFonts w:ascii="SassoonPrimary" w:hAnsi="SassoonPrimary"/>
      </w:rPr>
    </w:pPr>
    <w:r w:rsidRPr="00246937">
      <w:rPr>
        <w:rFonts w:ascii="SassoonPrimary" w:hAnsi="SassoonPrimary"/>
      </w:rPr>
      <w:t>Week beginning 15</w:t>
    </w:r>
    <w:r w:rsidRPr="00246937">
      <w:rPr>
        <w:rFonts w:ascii="SassoonPrimary" w:hAnsi="SassoonPrimary"/>
        <w:vertAlign w:val="superscript"/>
      </w:rPr>
      <w:t>th</w:t>
    </w:r>
    <w:r w:rsidRPr="00246937">
      <w:rPr>
        <w:rFonts w:ascii="SassoonPrimary" w:hAnsi="SassoonPrimary"/>
      </w:rPr>
      <w:t xml:space="preserve"> June 2020 </w:t>
    </w:r>
    <w:r w:rsidRPr="00246937">
      <w:rPr>
        <w:rFonts w:ascii="SassoonPrimary" w:hAnsi="SassoonPrimary"/>
      </w:rPr>
      <w:tab/>
    </w:r>
    <w:r w:rsidRPr="00246937">
      <w:rPr>
        <w:rFonts w:ascii="SassoonPrimary" w:hAnsi="SassoonPrimary"/>
      </w:rPr>
      <w:tab/>
      <w:t>Miss Brewster and Miss Barr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50B2C"/>
    <w:multiLevelType w:val="hybridMultilevel"/>
    <w:tmpl w:val="9C3AFF58"/>
    <w:lvl w:ilvl="0" w:tplc="7A3A9D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A904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C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63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AE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E5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8F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C8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00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E42E8"/>
    <w:multiLevelType w:val="hybridMultilevel"/>
    <w:tmpl w:val="13D07C5C"/>
    <w:lvl w:ilvl="0" w:tplc="5DD8C5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D225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6A3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E4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A7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40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AC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46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83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51020"/>
    <w:multiLevelType w:val="hybridMultilevel"/>
    <w:tmpl w:val="AC5E1DDC"/>
    <w:lvl w:ilvl="0" w:tplc="CEB48B9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A5A7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00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0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A9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6B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83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06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86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D7CE6"/>
    <w:multiLevelType w:val="hybridMultilevel"/>
    <w:tmpl w:val="BE6851FC"/>
    <w:lvl w:ilvl="0" w:tplc="C276B75C">
      <w:start w:val="5"/>
      <w:numFmt w:val="lowerRoman"/>
      <w:lvlText w:val="%1."/>
      <w:lvlJc w:val="left"/>
      <w:pPr>
        <w:ind w:left="720" w:hanging="360"/>
      </w:pPr>
    </w:lvl>
    <w:lvl w:ilvl="1" w:tplc="CF186580">
      <w:start w:val="1"/>
      <w:numFmt w:val="lowerLetter"/>
      <w:lvlText w:val="%2."/>
      <w:lvlJc w:val="left"/>
      <w:pPr>
        <w:ind w:left="1440" w:hanging="360"/>
      </w:pPr>
    </w:lvl>
    <w:lvl w:ilvl="2" w:tplc="4356B24C">
      <w:start w:val="1"/>
      <w:numFmt w:val="lowerRoman"/>
      <w:lvlText w:val="%3."/>
      <w:lvlJc w:val="right"/>
      <w:pPr>
        <w:ind w:left="2160" w:hanging="180"/>
      </w:pPr>
    </w:lvl>
    <w:lvl w:ilvl="3" w:tplc="928A39F6">
      <w:start w:val="1"/>
      <w:numFmt w:val="decimal"/>
      <w:lvlText w:val="%4."/>
      <w:lvlJc w:val="left"/>
      <w:pPr>
        <w:ind w:left="2880" w:hanging="360"/>
      </w:pPr>
    </w:lvl>
    <w:lvl w:ilvl="4" w:tplc="DB00081A">
      <w:start w:val="1"/>
      <w:numFmt w:val="lowerLetter"/>
      <w:lvlText w:val="%5."/>
      <w:lvlJc w:val="left"/>
      <w:pPr>
        <w:ind w:left="3600" w:hanging="360"/>
      </w:pPr>
    </w:lvl>
    <w:lvl w:ilvl="5" w:tplc="23C0C63E">
      <w:start w:val="1"/>
      <w:numFmt w:val="lowerRoman"/>
      <w:lvlText w:val="%6."/>
      <w:lvlJc w:val="right"/>
      <w:pPr>
        <w:ind w:left="4320" w:hanging="180"/>
      </w:pPr>
    </w:lvl>
    <w:lvl w:ilvl="6" w:tplc="EB328780">
      <w:start w:val="1"/>
      <w:numFmt w:val="decimal"/>
      <w:lvlText w:val="%7."/>
      <w:lvlJc w:val="left"/>
      <w:pPr>
        <w:ind w:left="5040" w:hanging="360"/>
      </w:pPr>
    </w:lvl>
    <w:lvl w:ilvl="7" w:tplc="A9583124">
      <w:start w:val="1"/>
      <w:numFmt w:val="lowerLetter"/>
      <w:lvlText w:val="%8."/>
      <w:lvlJc w:val="left"/>
      <w:pPr>
        <w:ind w:left="5760" w:hanging="360"/>
      </w:pPr>
    </w:lvl>
    <w:lvl w:ilvl="8" w:tplc="B3C4E20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08E"/>
    <w:multiLevelType w:val="hybridMultilevel"/>
    <w:tmpl w:val="9F68CC42"/>
    <w:lvl w:ilvl="0" w:tplc="9DB80A8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9A8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0A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C6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CD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89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09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8C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DEA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15F2A"/>
    <w:multiLevelType w:val="hybridMultilevel"/>
    <w:tmpl w:val="247886A0"/>
    <w:lvl w:ilvl="0" w:tplc="5328A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E4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07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86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07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8D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685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00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86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743C9"/>
    <w:multiLevelType w:val="hybridMultilevel"/>
    <w:tmpl w:val="51B0210E"/>
    <w:lvl w:ilvl="0" w:tplc="9B36D1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EA0D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A4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2A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E0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E6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25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69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FCB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4170E"/>
    <w:multiLevelType w:val="hybridMultilevel"/>
    <w:tmpl w:val="2D36F9AE"/>
    <w:lvl w:ilvl="0" w:tplc="3C644F8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A44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BAE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D0D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AB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E48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00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8A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4C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DAFB3B"/>
    <w:rsid w:val="00246937"/>
    <w:rsid w:val="00AD11DE"/>
    <w:rsid w:val="00E55953"/>
    <w:rsid w:val="019F1106"/>
    <w:rsid w:val="02F8748D"/>
    <w:rsid w:val="0AC6118E"/>
    <w:rsid w:val="0C20AA02"/>
    <w:rsid w:val="0C70A155"/>
    <w:rsid w:val="0CB40517"/>
    <w:rsid w:val="0DB40C16"/>
    <w:rsid w:val="10C309AA"/>
    <w:rsid w:val="121FC7FC"/>
    <w:rsid w:val="18FAEBDE"/>
    <w:rsid w:val="19CC4249"/>
    <w:rsid w:val="1EF07E2E"/>
    <w:rsid w:val="21BC3EFD"/>
    <w:rsid w:val="238B80D5"/>
    <w:rsid w:val="23FC2524"/>
    <w:rsid w:val="28B6822C"/>
    <w:rsid w:val="29CE727A"/>
    <w:rsid w:val="2CA17BF8"/>
    <w:rsid w:val="2EF0D782"/>
    <w:rsid w:val="2F2C35E2"/>
    <w:rsid w:val="2F8546FC"/>
    <w:rsid w:val="304A1515"/>
    <w:rsid w:val="3173BD05"/>
    <w:rsid w:val="33891DDD"/>
    <w:rsid w:val="33B6B818"/>
    <w:rsid w:val="3412B31C"/>
    <w:rsid w:val="34F1055A"/>
    <w:rsid w:val="357541F3"/>
    <w:rsid w:val="38D6E0A5"/>
    <w:rsid w:val="3B4EE034"/>
    <w:rsid w:val="40FCB39C"/>
    <w:rsid w:val="45430A36"/>
    <w:rsid w:val="475A74A8"/>
    <w:rsid w:val="47AD2AB0"/>
    <w:rsid w:val="49B4F45A"/>
    <w:rsid w:val="49DAFB3B"/>
    <w:rsid w:val="4C1C5749"/>
    <w:rsid w:val="4F6B5BA3"/>
    <w:rsid w:val="50148A80"/>
    <w:rsid w:val="51FA6EE2"/>
    <w:rsid w:val="53007AD6"/>
    <w:rsid w:val="533601A5"/>
    <w:rsid w:val="560AD39E"/>
    <w:rsid w:val="5639645E"/>
    <w:rsid w:val="57899C98"/>
    <w:rsid w:val="5A15E09E"/>
    <w:rsid w:val="5A50F926"/>
    <w:rsid w:val="5AB66DD6"/>
    <w:rsid w:val="5CD072A2"/>
    <w:rsid w:val="5FAB5A95"/>
    <w:rsid w:val="6007A545"/>
    <w:rsid w:val="621C1C73"/>
    <w:rsid w:val="640CCAE9"/>
    <w:rsid w:val="647C6043"/>
    <w:rsid w:val="66515441"/>
    <w:rsid w:val="67C94E16"/>
    <w:rsid w:val="69151D5B"/>
    <w:rsid w:val="6A3C828B"/>
    <w:rsid w:val="6B8CB7BC"/>
    <w:rsid w:val="6C30A9E5"/>
    <w:rsid w:val="6CAEA746"/>
    <w:rsid w:val="6CC938CD"/>
    <w:rsid w:val="6D15A416"/>
    <w:rsid w:val="716E21BF"/>
    <w:rsid w:val="71E4DEBE"/>
    <w:rsid w:val="74D5CC57"/>
    <w:rsid w:val="78E70975"/>
    <w:rsid w:val="79658498"/>
    <w:rsid w:val="7AD73DA6"/>
    <w:rsid w:val="7D6C418C"/>
    <w:rsid w:val="7FD5F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AFB3B"/>
  <w15:chartTrackingRefBased/>
  <w15:docId w15:val="{8238E9B1-922C-4CF6-BE42-5B204418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46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937"/>
  </w:style>
  <w:style w:type="paragraph" w:styleId="Footer">
    <w:name w:val="footer"/>
    <w:basedOn w:val="Normal"/>
    <w:link w:val="FooterChar"/>
    <w:uiPriority w:val="99"/>
    <w:unhideWhenUsed/>
    <w:rsid w:val="002469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hheolVGZVv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Barr</dc:creator>
  <cp:keywords/>
  <dc:description/>
  <cp:lastModifiedBy>rbarr465</cp:lastModifiedBy>
  <cp:revision>2</cp:revision>
  <dcterms:created xsi:type="dcterms:W3CDTF">2020-05-22T11:00:00Z</dcterms:created>
  <dcterms:modified xsi:type="dcterms:W3CDTF">2020-05-22T11:00:00Z</dcterms:modified>
</cp:coreProperties>
</file>